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W w:w="5000" w:type="pct"/>
        <w:tblCellSpacing w:w="15" w:type="dxa"/>
        <w:tblCellMar>
          <w:top w:w="150" w:type="dxa"/>
          <w:left w:w="150" w:type="dxa"/>
          <w:bottom w:w="150" w:type="dxa"/>
          <w:right w:w="150" w:type="dxa"/>
        </w:tblCellMar>
        <w:tblLook w:val="04A0" w:firstRow="1" w:lastRow="0" w:firstColumn="1" w:lastColumn="0" w:noHBand="0" w:noVBand="1"/>
      </w:tblPr>
      <w:tblGrid>
        <w:gridCol w:w="1949"/>
        <w:gridCol w:w="7411"/>
      </w:tblGrid>
      <w:tr w:rsidR="00E651E1" w:rsidRPr="00E651E1" w:rsidTr="00E651E1">
        <w:trPr>
          <w:tblCellSpacing w:w="15" w:type="dxa"/>
        </w:trPr>
        <w:tc>
          <w:tcPr>
            <w:tcW w:w="0" w:type="auto"/>
            <w:gridSpan w:val="2"/>
            <w:shd w:val="clear" w:color="auto" w:fill="DED9CA"/>
            <w:noWrap/>
            <w:vAlign w:val="center"/>
            <w:hideMark/>
          </w:tcPr>
          <w:p w:rsidR="00E651E1" w:rsidRPr="00E651E1" w:rsidRDefault="00E651E1" w:rsidP="00E651E1">
            <w:pPr>
              <w:rPr>
                <w:rFonts w:ascii="Verdana" w:eastAsia="Times New Roman" w:hAnsi="Verdana"/>
                <w:b/>
                <w:bCs/>
                <w:caps/>
                <w:color w:val="666666"/>
                <w:sz w:val="26"/>
                <w:szCs w:val="26"/>
              </w:rPr>
            </w:pPr>
            <w:bookmarkStart w:id="0" w:name="_GoBack"/>
            <w:bookmarkEnd w:id="0"/>
            <w:r w:rsidRPr="00E651E1">
              <w:rPr>
                <w:rFonts w:ascii="Verdana" w:eastAsia="Times New Roman" w:hAnsi="Verdana"/>
                <w:b/>
                <w:bCs/>
                <w:caps/>
                <w:color w:val="666666"/>
                <w:sz w:val="26"/>
                <w:szCs w:val="26"/>
              </w:rPr>
              <w:t>Mgr Telehealth Implementation</w:t>
            </w:r>
          </w:p>
        </w:tc>
      </w:tr>
      <w:tr w:rsidR="00E651E1" w:rsidRPr="00E651E1" w:rsidTr="00E651E1">
        <w:trPr>
          <w:tblCellSpacing w:w="15" w:type="dxa"/>
        </w:trPr>
        <w:tc>
          <w:tcPr>
            <w:tcW w:w="0" w:type="auto"/>
            <w:shd w:val="clear" w:color="auto" w:fill="C0C0C0"/>
            <w:vAlign w:val="center"/>
            <w:hideMark/>
          </w:tcPr>
          <w:p w:rsidR="00E651E1" w:rsidRPr="00E651E1" w:rsidRDefault="00E651E1" w:rsidP="00E651E1">
            <w:pPr>
              <w:jc w:val="right"/>
              <w:rPr>
                <w:rFonts w:ascii="Verdana" w:eastAsia="Times New Roman" w:hAnsi="Verdana"/>
                <w:b/>
                <w:bCs/>
                <w:color w:val="000000"/>
                <w:sz w:val="18"/>
                <w:szCs w:val="18"/>
              </w:rPr>
            </w:pPr>
            <w:r w:rsidRPr="00E651E1">
              <w:rPr>
                <w:rFonts w:ascii="Verdana" w:eastAsia="Times New Roman" w:hAnsi="Verdana"/>
                <w:b/>
                <w:bCs/>
                <w:color w:val="000000"/>
                <w:sz w:val="18"/>
                <w:szCs w:val="18"/>
              </w:rPr>
              <w:t>Department:</w:t>
            </w:r>
          </w:p>
        </w:tc>
        <w:tc>
          <w:tcPr>
            <w:tcW w:w="0" w:type="auto"/>
            <w:shd w:val="clear" w:color="auto" w:fill="F5F5F5"/>
            <w:vAlign w:val="center"/>
            <w:hideMark/>
          </w:tcPr>
          <w:p w:rsidR="00E651E1" w:rsidRPr="00E651E1" w:rsidRDefault="00E651E1" w:rsidP="00E651E1">
            <w:pPr>
              <w:rPr>
                <w:rFonts w:ascii="Verdana" w:eastAsia="Times New Roman" w:hAnsi="Verdana"/>
                <w:color w:val="000000"/>
                <w:sz w:val="24"/>
                <w:szCs w:val="24"/>
              </w:rPr>
            </w:pPr>
            <w:r w:rsidRPr="00E651E1">
              <w:rPr>
                <w:rFonts w:ascii="Verdana" w:eastAsia="Times New Roman" w:hAnsi="Verdana"/>
                <w:color w:val="000000"/>
                <w:sz w:val="24"/>
                <w:szCs w:val="24"/>
              </w:rPr>
              <w:t>Connected Care Center</w:t>
            </w:r>
          </w:p>
        </w:tc>
      </w:tr>
      <w:tr w:rsidR="00E651E1" w:rsidRPr="00E651E1" w:rsidTr="00E651E1">
        <w:trPr>
          <w:tblCellSpacing w:w="15" w:type="dxa"/>
        </w:trPr>
        <w:tc>
          <w:tcPr>
            <w:tcW w:w="0" w:type="auto"/>
            <w:shd w:val="clear" w:color="auto" w:fill="C0C0C0"/>
            <w:vAlign w:val="center"/>
            <w:hideMark/>
          </w:tcPr>
          <w:p w:rsidR="00E651E1" w:rsidRPr="00E651E1" w:rsidRDefault="00E651E1" w:rsidP="00E651E1">
            <w:pPr>
              <w:jc w:val="right"/>
              <w:rPr>
                <w:rFonts w:ascii="Verdana" w:eastAsia="Times New Roman" w:hAnsi="Verdana"/>
                <w:b/>
                <w:bCs/>
                <w:color w:val="000000"/>
                <w:sz w:val="18"/>
                <w:szCs w:val="18"/>
              </w:rPr>
            </w:pPr>
            <w:r w:rsidRPr="00E651E1">
              <w:rPr>
                <w:rFonts w:ascii="Verdana" w:eastAsia="Times New Roman" w:hAnsi="Verdana"/>
                <w:b/>
                <w:bCs/>
                <w:color w:val="000000"/>
                <w:sz w:val="18"/>
                <w:szCs w:val="18"/>
              </w:rPr>
              <w:t>Schedule:</w:t>
            </w:r>
          </w:p>
        </w:tc>
        <w:tc>
          <w:tcPr>
            <w:tcW w:w="0" w:type="auto"/>
            <w:shd w:val="clear" w:color="auto" w:fill="F5F5F5"/>
            <w:vAlign w:val="center"/>
            <w:hideMark/>
          </w:tcPr>
          <w:p w:rsidR="00E651E1" w:rsidRPr="00E651E1" w:rsidRDefault="00E651E1" w:rsidP="00E651E1">
            <w:pPr>
              <w:rPr>
                <w:rFonts w:ascii="Verdana" w:eastAsia="Times New Roman" w:hAnsi="Verdana"/>
                <w:color w:val="000000"/>
                <w:sz w:val="24"/>
                <w:szCs w:val="24"/>
              </w:rPr>
            </w:pPr>
            <w:r w:rsidRPr="00E651E1">
              <w:rPr>
                <w:rFonts w:ascii="Verdana" w:eastAsia="Times New Roman" w:hAnsi="Verdana"/>
                <w:color w:val="000000"/>
                <w:sz w:val="24"/>
                <w:szCs w:val="24"/>
              </w:rPr>
              <w:t>Full-time 30-40 hours</w:t>
            </w:r>
          </w:p>
        </w:tc>
      </w:tr>
      <w:tr w:rsidR="00E651E1" w:rsidRPr="00E651E1" w:rsidTr="00E651E1">
        <w:trPr>
          <w:tblCellSpacing w:w="15" w:type="dxa"/>
        </w:trPr>
        <w:tc>
          <w:tcPr>
            <w:tcW w:w="0" w:type="auto"/>
            <w:shd w:val="clear" w:color="auto" w:fill="C0C0C0"/>
            <w:vAlign w:val="center"/>
            <w:hideMark/>
          </w:tcPr>
          <w:p w:rsidR="00E651E1" w:rsidRPr="00E651E1" w:rsidRDefault="00E651E1" w:rsidP="00E651E1">
            <w:pPr>
              <w:jc w:val="right"/>
              <w:rPr>
                <w:rFonts w:ascii="Verdana" w:eastAsia="Times New Roman" w:hAnsi="Verdana"/>
                <w:b/>
                <w:bCs/>
                <w:color w:val="000000"/>
                <w:sz w:val="18"/>
                <w:szCs w:val="18"/>
              </w:rPr>
            </w:pPr>
            <w:r w:rsidRPr="00E651E1">
              <w:rPr>
                <w:rFonts w:ascii="Verdana" w:eastAsia="Times New Roman" w:hAnsi="Verdana"/>
                <w:b/>
                <w:bCs/>
                <w:color w:val="000000"/>
                <w:sz w:val="18"/>
                <w:szCs w:val="18"/>
              </w:rPr>
              <w:t>Hours:</w:t>
            </w:r>
          </w:p>
        </w:tc>
        <w:tc>
          <w:tcPr>
            <w:tcW w:w="0" w:type="auto"/>
            <w:shd w:val="clear" w:color="auto" w:fill="F5F5F5"/>
            <w:vAlign w:val="center"/>
            <w:hideMark/>
          </w:tcPr>
          <w:p w:rsidR="00E651E1" w:rsidRPr="00E651E1" w:rsidRDefault="00E651E1" w:rsidP="00E651E1">
            <w:pPr>
              <w:rPr>
                <w:rFonts w:ascii="Verdana" w:eastAsia="Times New Roman" w:hAnsi="Verdana"/>
                <w:color w:val="000000"/>
                <w:sz w:val="24"/>
                <w:szCs w:val="24"/>
              </w:rPr>
            </w:pPr>
            <w:r w:rsidRPr="00E651E1">
              <w:rPr>
                <w:rFonts w:ascii="Verdana" w:eastAsia="Times New Roman" w:hAnsi="Verdana"/>
                <w:color w:val="000000"/>
                <w:sz w:val="24"/>
                <w:szCs w:val="24"/>
              </w:rPr>
              <w:t>8a-5p</w:t>
            </w:r>
          </w:p>
        </w:tc>
      </w:tr>
      <w:tr w:rsidR="00E651E1" w:rsidRPr="00E651E1" w:rsidTr="00E651E1">
        <w:trPr>
          <w:tblCellSpacing w:w="15" w:type="dxa"/>
        </w:trPr>
        <w:tc>
          <w:tcPr>
            <w:tcW w:w="0" w:type="auto"/>
            <w:shd w:val="clear" w:color="auto" w:fill="C0C0C0"/>
            <w:vAlign w:val="center"/>
            <w:hideMark/>
          </w:tcPr>
          <w:p w:rsidR="00E651E1" w:rsidRPr="00E651E1" w:rsidRDefault="00E651E1" w:rsidP="00E651E1">
            <w:pPr>
              <w:jc w:val="right"/>
              <w:rPr>
                <w:rFonts w:ascii="Verdana" w:eastAsia="Times New Roman" w:hAnsi="Verdana"/>
                <w:b/>
                <w:bCs/>
                <w:color w:val="000000"/>
                <w:sz w:val="18"/>
                <w:szCs w:val="18"/>
              </w:rPr>
            </w:pPr>
            <w:r w:rsidRPr="00E651E1">
              <w:rPr>
                <w:rFonts w:ascii="Verdana" w:eastAsia="Times New Roman" w:hAnsi="Verdana"/>
                <w:b/>
                <w:bCs/>
                <w:color w:val="000000"/>
                <w:sz w:val="18"/>
                <w:szCs w:val="18"/>
              </w:rPr>
              <w:t xml:space="preserve">Job ID: </w:t>
            </w:r>
          </w:p>
        </w:tc>
        <w:tc>
          <w:tcPr>
            <w:tcW w:w="0" w:type="auto"/>
            <w:shd w:val="clear" w:color="auto" w:fill="F5F5F5"/>
            <w:vAlign w:val="center"/>
            <w:hideMark/>
          </w:tcPr>
          <w:p w:rsidR="00E651E1" w:rsidRPr="00E651E1" w:rsidRDefault="00E651E1" w:rsidP="00E651E1">
            <w:pPr>
              <w:rPr>
                <w:rFonts w:ascii="Verdana" w:eastAsia="Times New Roman" w:hAnsi="Verdana"/>
                <w:color w:val="000000"/>
                <w:sz w:val="24"/>
                <w:szCs w:val="24"/>
              </w:rPr>
            </w:pPr>
            <w:r w:rsidRPr="00E651E1">
              <w:rPr>
                <w:rFonts w:ascii="Verdana" w:eastAsia="Times New Roman" w:hAnsi="Verdana"/>
                <w:color w:val="000000"/>
                <w:sz w:val="24"/>
                <w:szCs w:val="24"/>
              </w:rPr>
              <w:t xml:space="preserve">36360 </w:t>
            </w:r>
          </w:p>
        </w:tc>
      </w:tr>
      <w:tr w:rsidR="00E651E1" w:rsidRPr="00E651E1" w:rsidTr="00E651E1">
        <w:trPr>
          <w:tblCellSpacing w:w="15" w:type="dxa"/>
        </w:trPr>
        <w:tc>
          <w:tcPr>
            <w:tcW w:w="0" w:type="auto"/>
            <w:shd w:val="clear" w:color="auto" w:fill="C0C0C0"/>
            <w:vAlign w:val="center"/>
            <w:hideMark/>
          </w:tcPr>
          <w:p w:rsidR="00E651E1" w:rsidRPr="00E651E1" w:rsidRDefault="00E651E1" w:rsidP="00E651E1">
            <w:pPr>
              <w:jc w:val="right"/>
              <w:rPr>
                <w:rFonts w:ascii="Verdana" w:eastAsia="Times New Roman" w:hAnsi="Verdana"/>
                <w:b/>
                <w:bCs/>
                <w:color w:val="000000"/>
                <w:sz w:val="18"/>
                <w:szCs w:val="18"/>
              </w:rPr>
            </w:pPr>
            <w:r w:rsidRPr="00E651E1">
              <w:rPr>
                <w:rFonts w:ascii="Verdana" w:eastAsia="Times New Roman" w:hAnsi="Verdana"/>
                <w:b/>
                <w:bCs/>
                <w:color w:val="000000"/>
                <w:sz w:val="18"/>
                <w:szCs w:val="18"/>
              </w:rPr>
              <w:t xml:space="preserve">Job Code: </w:t>
            </w:r>
          </w:p>
        </w:tc>
        <w:tc>
          <w:tcPr>
            <w:tcW w:w="0" w:type="auto"/>
            <w:shd w:val="clear" w:color="auto" w:fill="F5F5F5"/>
            <w:vAlign w:val="center"/>
            <w:hideMark/>
          </w:tcPr>
          <w:p w:rsidR="00E651E1" w:rsidRPr="00E651E1" w:rsidRDefault="00E651E1" w:rsidP="00E651E1">
            <w:pPr>
              <w:rPr>
                <w:rFonts w:ascii="Verdana" w:eastAsia="Times New Roman" w:hAnsi="Verdana"/>
                <w:color w:val="000000"/>
                <w:sz w:val="24"/>
                <w:szCs w:val="24"/>
              </w:rPr>
            </w:pPr>
            <w:r w:rsidRPr="00E651E1">
              <w:rPr>
                <w:rFonts w:ascii="Verdana" w:eastAsia="Times New Roman" w:hAnsi="Verdana"/>
                <w:color w:val="000000"/>
                <w:sz w:val="24"/>
                <w:szCs w:val="24"/>
              </w:rPr>
              <w:t xml:space="preserve">401709 </w:t>
            </w:r>
          </w:p>
        </w:tc>
      </w:tr>
      <w:tr w:rsidR="00E651E1" w:rsidRPr="00E651E1" w:rsidTr="00E651E1">
        <w:trPr>
          <w:tblCellSpacing w:w="15" w:type="dxa"/>
        </w:trPr>
        <w:tc>
          <w:tcPr>
            <w:tcW w:w="0" w:type="auto"/>
            <w:shd w:val="clear" w:color="auto" w:fill="C0C0C0"/>
            <w:vAlign w:val="center"/>
            <w:hideMark/>
          </w:tcPr>
          <w:p w:rsidR="00E651E1" w:rsidRPr="00E651E1" w:rsidRDefault="00E651E1" w:rsidP="00E651E1">
            <w:pPr>
              <w:jc w:val="right"/>
              <w:rPr>
                <w:rFonts w:ascii="Verdana" w:eastAsia="Times New Roman" w:hAnsi="Verdana"/>
                <w:b/>
                <w:bCs/>
                <w:color w:val="000000"/>
                <w:sz w:val="18"/>
                <w:szCs w:val="18"/>
              </w:rPr>
            </w:pPr>
            <w:r w:rsidRPr="00E651E1">
              <w:rPr>
                <w:rFonts w:ascii="Verdana" w:eastAsia="Times New Roman" w:hAnsi="Verdana"/>
                <w:b/>
                <w:bCs/>
                <w:color w:val="000000"/>
                <w:sz w:val="18"/>
                <w:szCs w:val="18"/>
              </w:rPr>
              <w:t>Contact Information:</w:t>
            </w:r>
          </w:p>
        </w:tc>
        <w:tc>
          <w:tcPr>
            <w:tcW w:w="0" w:type="auto"/>
            <w:shd w:val="clear" w:color="auto" w:fill="F5F5F5"/>
            <w:vAlign w:val="center"/>
            <w:hideMark/>
          </w:tcPr>
          <w:p w:rsidR="00E651E1" w:rsidRPr="00E651E1" w:rsidRDefault="00E651E1" w:rsidP="00E651E1">
            <w:pPr>
              <w:numPr>
                <w:ilvl w:val="0"/>
                <w:numId w:val="1"/>
              </w:numPr>
              <w:spacing w:before="100" w:beforeAutospacing="1" w:after="100" w:afterAutospacing="1"/>
              <w:ind w:left="150" w:right="150"/>
              <w:rPr>
                <w:rFonts w:ascii="Verdana" w:eastAsia="Times New Roman" w:hAnsi="Verdana"/>
                <w:color w:val="000000"/>
                <w:sz w:val="24"/>
                <w:szCs w:val="24"/>
              </w:rPr>
            </w:pPr>
            <w:r w:rsidRPr="00E651E1">
              <w:rPr>
                <w:rFonts w:ascii="Verdana" w:eastAsia="Times New Roman" w:hAnsi="Verdana"/>
                <w:color w:val="000000"/>
                <w:sz w:val="24"/>
                <w:szCs w:val="24"/>
              </w:rPr>
              <w:t xml:space="preserve">Contact: Anny J. </w:t>
            </w:r>
            <w:proofErr w:type="spellStart"/>
            <w:r w:rsidRPr="00E651E1">
              <w:rPr>
                <w:rFonts w:ascii="Verdana" w:eastAsia="Times New Roman" w:hAnsi="Verdana"/>
                <w:color w:val="000000"/>
                <w:sz w:val="24"/>
                <w:szCs w:val="24"/>
              </w:rPr>
              <w:t>Hamshaw</w:t>
            </w:r>
            <w:proofErr w:type="spellEnd"/>
          </w:p>
        </w:tc>
      </w:tr>
      <w:tr w:rsidR="00E651E1" w:rsidRPr="00E651E1" w:rsidTr="00E651E1">
        <w:trPr>
          <w:tblCellSpacing w:w="15" w:type="dxa"/>
        </w:trPr>
        <w:tc>
          <w:tcPr>
            <w:tcW w:w="0" w:type="auto"/>
            <w:shd w:val="clear" w:color="auto" w:fill="C0C0C0"/>
            <w:hideMark/>
          </w:tcPr>
          <w:p w:rsidR="00E651E1" w:rsidRPr="00E651E1" w:rsidRDefault="00E651E1" w:rsidP="00E651E1">
            <w:pPr>
              <w:jc w:val="right"/>
              <w:rPr>
                <w:rFonts w:ascii="Verdana" w:eastAsia="Times New Roman" w:hAnsi="Verdana"/>
                <w:b/>
                <w:bCs/>
                <w:color w:val="000000"/>
                <w:sz w:val="18"/>
                <w:szCs w:val="18"/>
              </w:rPr>
            </w:pPr>
            <w:r w:rsidRPr="00E651E1">
              <w:rPr>
                <w:rFonts w:ascii="Verdana" w:eastAsia="Times New Roman" w:hAnsi="Verdana"/>
                <w:b/>
                <w:bCs/>
                <w:color w:val="000000"/>
                <w:sz w:val="18"/>
                <w:szCs w:val="18"/>
              </w:rPr>
              <w:t>Job Details:</w:t>
            </w:r>
          </w:p>
        </w:tc>
        <w:tc>
          <w:tcPr>
            <w:tcW w:w="0" w:type="auto"/>
            <w:shd w:val="clear" w:color="auto" w:fill="F5F5F5"/>
            <w:vAlign w:val="center"/>
          </w:tcPr>
          <w:p w:rsidR="00E651E1" w:rsidRPr="00E651E1" w:rsidRDefault="00E651E1" w:rsidP="00E651E1">
            <w:pPr>
              <w:spacing w:before="100" w:beforeAutospacing="1" w:after="100" w:afterAutospacing="1"/>
              <w:rPr>
                <w:rFonts w:ascii="Verdana" w:eastAsia="Times New Roman" w:hAnsi="Verdana"/>
                <w:color w:val="000000"/>
              </w:rPr>
            </w:pPr>
            <w:r w:rsidRPr="00E651E1">
              <w:rPr>
                <w:rFonts w:ascii="Arial" w:eastAsia="Times New Roman" w:hAnsi="Arial" w:cs="Arial"/>
                <w:b/>
                <w:bCs/>
                <w:color w:val="000000"/>
                <w:sz w:val="24"/>
                <w:szCs w:val="24"/>
              </w:rPr>
              <w:t>Job Summary:</w:t>
            </w:r>
          </w:p>
          <w:p w:rsidR="00E651E1" w:rsidRPr="00E651E1" w:rsidRDefault="00E651E1" w:rsidP="00E651E1">
            <w:pPr>
              <w:spacing w:before="100" w:beforeAutospacing="1" w:after="100" w:afterAutospacing="1"/>
              <w:rPr>
                <w:rFonts w:ascii="Verdana" w:eastAsia="Times New Roman" w:hAnsi="Verdana"/>
                <w:color w:val="000000"/>
              </w:rPr>
            </w:pPr>
            <w:r w:rsidRPr="00E651E1">
              <w:rPr>
                <w:rFonts w:ascii="Arial" w:eastAsia="Times New Roman" w:hAnsi="Arial" w:cs="Arial"/>
                <w:color w:val="000000"/>
                <w:sz w:val="24"/>
                <w:szCs w:val="24"/>
              </w:rPr>
              <w:t>Leads the team designated to implement prioritized projects within the Center for Telehealth.</w:t>
            </w:r>
          </w:p>
          <w:p w:rsidR="00E651E1" w:rsidRPr="00E651E1" w:rsidRDefault="00E651E1" w:rsidP="00E651E1">
            <w:pPr>
              <w:spacing w:before="100" w:beforeAutospacing="1" w:after="100" w:afterAutospacing="1"/>
              <w:rPr>
                <w:rFonts w:ascii="Verdana" w:eastAsia="Times New Roman" w:hAnsi="Verdana"/>
                <w:color w:val="000000"/>
              </w:rPr>
            </w:pPr>
            <w:r w:rsidRPr="00E651E1">
              <w:rPr>
                <w:rFonts w:ascii="Arial" w:eastAsia="Times New Roman" w:hAnsi="Arial" w:cs="Arial"/>
                <w:b/>
                <w:bCs/>
                <w:color w:val="000000"/>
                <w:sz w:val="24"/>
                <w:szCs w:val="24"/>
              </w:rPr>
              <w:t>Responsibilities:</w:t>
            </w:r>
          </w:p>
          <w:p w:rsidR="00E651E1" w:rsidRPr="00E651E1" w:rsidRDefault="00E651E1" w:rsidP="00E651E1">
            <w:pPr>
              <w:numPr>
                <w:ilvl w:val="0"/>
                <w:numId w:val="2"/>
              </w:numPr>
              <w:spacing w:before="100" w:beforeAutospacing="1" w:after="100" w:afterAutospacing="1"/>
              <w:rPr>
                <w:rFonts w:ascii="Arial" w:eastAsia="Times New Roman" w:hAnsi="Arial" w:cs="Arial"/>
                <w:color w:val="000000"/>
                <w:sz w:val="24"/>
                <w:szCs w:val="24"/>
              </w:rPr>
            </w:pPr>
            <w:r w:rsidRPr="00E651E1">
              <w:rPr>
                <w:rFonts w:ascii="Arial" w:eastAsia="Times New Roman" w:hAnsi="Arial" w:cs="Arial"/>
                <w:color w:val="000000"/>
                <w:sz w:val="24"/>
                <w:szCs w:val="24"/>
              </w:rPr>
              <w:t>Directly supervises and manages all assigned staff.  Oversees timely and accurate completion implementation projects within the Center for Telehealth.  Ensures adherence to institutional standards, procedures and protocols.</w:t>
            </w:r>
          </w:p>
          <w:p w:rsidR="00E651E1" w:rsidRPr="00E651E1" w:rsidRDefault="00E651E1" w:rsidP="00E651E1">
            <w:pPr>
              <w:numPr>
                <w:ilvl w:val="0"/>
                <w:numId w:val="2"/>
              </w:numPr>
              <w:spacing w:before="100" w:beforeAutospacing="1" w:after="100" w:afterAutospacing="1"/>
              <w:rPr>
                <w:rFonts w:ascii="Arial" w:eastAsia="Times New Roman" w:hAnsi="Arial" w:cs="Arial"/>
                <w:color w:val="000000"/>
                <w:sz w:val="24"/>
                <w:szCs w:val="24"/>
              </w:rPr>
            </w:pPr>
            <w:r w:rsidRPr="00E651E1">
              <w:rPr>
                <w:rFonts w:ascii="Arial" w:eastAsia="Times New Roman" w:hAnsi="Arial" w:cs="Arial"/>
                <w:color w:val="000000"/>
                <w:sz w:val="24"/>
                <w:szCs w:val="24"/>
              </w:rPr>
              <w:t xml:space="preserve">Works closely with the Telehealth Program Manager, sponsor, and key stakeholders to develop effective ongoing project related relationships and management processes. </w:t>
            </w:r>
          </w:p>
          <w:p w:rsidR="00E651E1" w:rsidRPr="00E651E1" w:rsidRDefault="00E651E1" w:rsidP="00E651E1">
            <w:pPr>
              <w:numPr>
                <w:ilvl w:val="0"/>
                <w:numId w:val="2"/>
              </w:numPr>
              <w:spacing w:before="100" w:beforeAutospacing="1" w:after="100" w:afterAutospacing="1"/>
              <w:rPr>
                <w:rFonts w:ascii="Arial" w:eastAsia="Times New Roman" w:hAnsi="Arial" w:cs="Arial"/>
                <w:color w:val="000000"/>
                <w:sz w:val="24"/>
                <w:szCs w:val="24"/>
              </w:rPr>
            </w:pPr>
            <w:r w:rsidRPr="00E651E1">
              <w:rPr>
                <w:rFonts w:ascii="Arial" w:eastAsia="Times New Roman" w:hAnsi="Arial" w:cs="Arial"/>
                <w:color w:val="000000"/>
                <w:sz w:val="24"/>
                <w:szCs w:val="24"/>
              </w:rPr>
              <w:t>Collaborates with the Program Manager, sponsor, and other project team members in defining and documenting the project charter for each Telehealth implementation project.</w:t>
            </w:r>
          </w:p>
          <w:p w:rsidR="00E651E1" w:rsidRPr="00E651E1" w:rsidRDefault="00E651E1" w:rsidP="00E651E1">
            <w:pPr>
              <w:numPr>
                <w:ilvl w:val="0"/>
                <w:numId w:val="2"/>
              </w:numPr>
              <w:spacing w:before="100" w:beforeAutospacing="1" w:after="100" w:afterAutospacing="1"/>
              <w:rPr>
                <w:rFonts w:ascii="Arial" w:eastAsia="Times New Roman" w:hAnsi="Arial" w:cs="Arial"/>
                <w:color w:val="000000"/>
                <w:sz w:val="24"/>
                <w:szCs w:val="24"/>
              </w:rPr>
            </w:pPr>
            <w:r w:rsidRPr="00E651E1">
              <w:rPr>
                <w:rFonts w:ascii="Arial" w:eastAsia="Times New Roman" w:hAnsi="Arial" w:cs="Arial"/>
                <w:color w:val="000000"/>
                <w:sz w:val="24"/>
                <w:szCs w:val="24"/>
              </w:rPr>
              <w:t>Ensures the project objectives and scope are clearly articulated and shared with appropriate parties.</w:t>
            </w:r>
          </w:p>
          <w:p w:rsidR="00E651E1" w:rsidRPr="00E651E1" w:rsidRDefault="00E651E1" w:rsidP="00E651E1">
            <w:pPr>
              <w:numPr>
                <w:ilvl w:val="0"/>
                <w:numId w:val="2"/>
              </w:numPr>
              <w:spacing w:before="100" w:beforeAutospacing="1" w:after="100" w:afterAutospacing="1"/>
              <w:rPr>
                <w:rFonts w:ascii="Arial" w:eastAsia="Times New Roman" w:hAnsi="Arial" w:cs="Arial"/>
                <w:color w:val="000000"/>
                <w:sz w:val="24"/>
                <w:szCs w:val="24"/>
              </w:rPr>
            </w:pPr>
            <w:r w:rsidRPr="00E651E1">
              <w:rPr>
                <w:rFonts w:ascii="Arial" w:eastAsia="Times New Roman" w:hAnsi="Arial" w:cs="Arial"/>
                <w:color w:val="000000"/>
                <w:sz w:val="24"/>
                <w:szCs w:val="24"/>
              </w:rPr>
              <w:t>Leads the development of detailed project implementation plans, metrics, deliverables, detailed work plans, and specific tasks.</w:t>
            </w:r>
          </w:p>
          <w:p w:rsidR="00E651E1" w:rsidRPr="00E651E1" w:rsidRDefault="00E651E1" w:rsidP="00E651E1">
            <w:pPr>
              <w:numPr>
                <w:ilvl w:val="0"/>
                <w:numId w:val="2"/>
              </w:numPr>
              <w:spacing w:before="100" w:beforeAutospacing="1" w:after="100" w:afterAutospacing="1"/>
              <w:rPr>
                <w:rFonts w:ascii="Arial" w:eastAsia="Times New Roman" w:hAnsi="Arial" w:cs="Arial"/>
                <w:color w:val="000000"/>
                <w:sz w:val="24"/>
                <w:szCs w:val="24"/>
              </w:rPr>
            </w:pPr>
            <w:r w:rsidRPr="00E651E1">
              <w:rPr>
                <w:rFonts w:ascii="Arial" w:eastAsia="Times New Roman" w:hAnsi="Arial" w:cs="Arial"/>
                <w:color w:val="000000"/>
                <w:sz w:val="24"/>
                <w:szCs w:val="24"/>
              </w:rPr>
              <w:t>Manages project communications and relationships with stakeholders.</w:t>
            </w:r>
          </w:p>
          <w:p w:rsidR="00E651E1" w:rsidRPr="00E651E1" w:rsidRDefault="00E651E1" w:rsidP="00E651E1">
            <w:pPr>
              <w:numPr>
                <w:ilvl w:val="0"/>
                <w:numId w:val="2"/>
              </w:numPr>
              <w:spacing w:before="100" w:beforeAutospacing="1" w:after="100" w:afterAutospacing="1"/>
              <w:rPr>
                <w:rFonts w:ascii="Arial" w:eastAsia="Times New Roman" w:hAnsi="Arial" w:cs="Arial"/>
                <w:color w:val="000000"/>
                <w:sz w:val="24"/>
                <w:szCs w:val="24"/>
              </w:rPr>
            </w:pPr>
            <w:r w:rsidRPr="00E651E1">
              <w:rPr>
                <w:rFonts w:ascii="Arial" w:eastAsia="Times New Roman" w:hAnsi="Arial" w:cs="Arial"/>
                <w:color w:val="000000"/>
                <w:sz w:val="24"/>
                <w:szCs w:val="24"/>
              </w:rPr>
              <w:t>Coordinates activities of all project staff to meet specified project timelines and budget.</w:t>
            </w:r>
          </w:p>
          <w:p w:rsidR="00E651E1" w:rsidRPr="00E651E1" w:rsidRDefault="00E651E1" w:rsidP="00E651E1">
            <w:pPr>
              <w:numPr>
                <w:ilvl w:val="0"/>
                <w:numId w:val="2"/>
              </w:numPr>
              <w:spacing w:before="100" w:beforeAutospacing="1" w:after="100" w:afterAutospacing="1"/>
              <w:rPr>
                <w:rFonts w:ascii="Arial" w:eastAsia="Times New Roman" w:hAnsi="Arial" w:cs="Arial"/>
                <w:color w:val="000000"/>
                <w:sz w:val="24"/>
                <w:szCs w:val="24"/>
              </w:rPr>
            </w:pPr>
            <w:r w:rsidRPr="00E651E1">
              <w:rPr>
                <w:rFonts w:ascii="Arial" w:eastAsia="Times New Roman" w:hAnsi="Arial" w:cs="Arial"/>
                <w:color w:val="000000"/>
                <w:sz w:val="24"/>
                <w:szCs w:val="24"/>
              </w:rPr>
              <w:lastRenderedPageBreak/>
              <w:t>Conducts project risk assessments and develops plans to monitor, minimize and mitigate project risks.</w:t>
            </w:r>
          </w:p>
          <w:p w:rsidR="00E651E1" w:rsidRPr="00E651E1" w:rsidRDefault="00E651E1" w:rsidP="00E651E1">
            <w:pPr>
              <w:numPr>
                <w:ilvl w:val="0"/>
                <w:numId w:val="2"/>
              </w:numPr>
              <w:spacing w:before="100" w:beforeAutospacing="1" w:after="100" w:afterAutospacing="1"/>
              <w:rPr>
                <w:rFonts w:ascii="Arial" w:eastAsia="Times New Roman" w:hAnsi="Arial" w:cs="Arial"/>
                <w:color w:val="000000"/>
                <w:sz w:val="24"/>
                <w:szCs w:val="24"/>
              </w:rPr>
            </w:pPr>
            <w:r w:rsidRPr="00E651E1">
              <w:rPr>
                <w:rFonts w:ascii="Arial" w:eastAsia="Times New Roman" w:hAnsi="Arial" w:cs="Arial"/>
                <w:color w:val="000000"/>
                <w:sz w:val="24"/>
                <w:szCs w:val="24"/>
              </w:rPr>
              <w:t>Maintains project documentation and coordinates reporting related to the project budget and project changes to Program Manager.</w:t>
            </w:r>
          </w:p>
          <w:p w:rsidR="00E651E1" w:rsidRPr="00E651E1" w:rsidRDefault="00E651E1" w:rsidP="00E651E1">
            <w:pPr>
              <w:numPr>
                <w:ilvl w:val="0"/>
                <w:numId w:val="2"/>
              </w:numPr>
              <w:spacing w:before="100" w:beforeAutospacing="1" w:after="100" w:afterAutospacing="1"/>
              <w:rPr>
                <w:rFonts w:ascii="Arial" w:eastAsia="Times New Roman" w:hAnsi="Arial" w:cs="Arial"/>
                <w:color w:val="000000"/>
                <w:sz w:val="24"/>
                <w:szCs w:val="24"/>
              </w:rPr>
            </w:pPr>
            <w:r w:rsidRPr="00E651E1">
              <w:rPr>
                <w:rFonts w:ascii="Arial" w:eastAsia="Times New Roman" w:hAnsi="Arial" w:cs="Arial"/>
                <w:color w:val="000000"/>
                <w:sz w:val="24"/>
                <w:szCs w:val="24"/>
              </w:rPr>
              <w:t>Manages project meetings and facilitates problem solving.  Coordinates project meetings; this often includes scheduling and documenting the meetings.</w:t>
            </w:r>
          </w:p>
          <w:p w:rsidR="00E651E1" w:rsidRPr="00E651E1" w:rsidRDefault="00E651E1" w:rsidP="00E651E1">
            <w:pPr>
              <w:numPr>
                <w:ilvl w:val="0"/>
                <w:numId w:val="2"/>
              </w:numPr>
              <w:spacing w:before="100" w:beforeAutospacing="1" w:after="100" w:afterAutospacing="1"/>
              <w:rPr>
                <w:rFonts w:ascii="Arial" w:eastAsia="Times New Roman" w:hAnsi="Arial" w:cs="Arial"/>
                <w:color w:val="000000"/>
                <w:sz w:val="24"/>
                <w:szCs w:val="24"/>
              </w:rPr>
            </w:pPr>
            <w:r w:rsidRPr="00E651E1">
              <w:rPr>
                <w:rFonts w:ascii="Arial" w:eastAsia="Times New Roman" w:hAnsi="Arial" w:cs="Arial"/>
                <w:color w:val="000000"/>
                <w:sz w:val="24"/>
                <w:szCs w:val="24"/>
              </w:rPr>
              <w:t>Conducts project presentations; keeps leadership and the project team apprised of project progress through routine progress reports and project management plan updates.</w:t>
            </w:r>
          </w:p>
          <w:p w:rsidR="00E651E1" w:rsidRPr="00E651E1" w:rsidRDefault="00E651E1" w:rsidP="00E651E1">
            <w:pPr>
              <w:numPr>
                <w:ilvl w:val="0"/>
                <w:numId w:val="2"/>
              </w:numPr>
              <w:spacing w:before="100" w:beforeAutospacing="1" w:after="100" w:afterAutospacing="1"/>
              <w:rPr>
                <w:rFonts w:ascii="Arial" w:eastAsia="Times New Roman" w:hAnsi="Arial" w:cs="Arial"/>
                <w:color w:val="000000"/>
                <w:sz w:val="24"/>
                <w:szCs w:val="24"/>
              </w:rPr>
            </w:pPr>
            <w:r w:rsidRPr="00E651E1">
              <w:rPr>
                <w:rFonts w:ascii="Arial" w:eastAsia="Times New Roman" w:hAnsi="Arial" w:cs="Arial"/>
                <w:color w:val="000000"/>
                <w:sz w:val="24"/>
                <w:szCs w:val="24"/>
              </w:rPr>
              <w:t>Supports sustainability of achieved project benefits through documentation of a formal hand off process with the Program Manager.</w:t>
            </w:r>
          </w:p>
          <w:p w:rsidR="00E651E1" w:rsidRPr="00E651E1" w:rsidRDefault="00E651E1" w:rsidP="00E651E1">
            <w:pPr>
              <w:numPr>
                <w:ilvl w:val="0"/>
                <w:numId w:val="2"/>
              </w:numPr>
              <w:spacing w:before="100" w:beforeAutospacing="1" w:after="100" w:afterAutospacing="1"/>
              <w:rPr>
                <w:rFonts w:ascii="Arial" w:eastAsia="Times New Roman" w:hAnsi="Arial" w:cs="Arial"/>
                <w:color w:val="000000"/>
                <w:sz w:val="24"/>
                <w:szCs w:val="24"/>
              </w:rPr>
            </w:pPr>
            <w:r w:rsidRPr="00E651E1">
              <w:rPr>
                <w:rFonts w:ascii="Arial" w:eastAsia="Times New Roman" w:hAnsi="Arial" w:cs="Arial"/>
                <w:color w:val="000000"/>
                <w:sz w:val="24"/>
                <w:szCs w:val="24"/>
              </w:rPr>
              <w:t>Documents learning through individual projects and incorporates this learning across all implementation projects.</w:t>
            </w:r>
          </w:p>
          <w:p w:rsidR="00E651E1" w:rsidRPr="00E651E1" w:rsidRDefault="00E651E1" w:rsidP="00E651E1">
            <w:pPr>
              <w:numPr>
                <w:ilvl w:val="0"/>
                <w:numId w:val="2"/>
              </w:numPr>
              <w:spacing w:before="100" w:beforeAutospacing="1" w:after="100" w:afterAutospacing="1"/>
              <w:rPr>
                <w:rFonts w:ascii="Arial" w:eastAsia="Times New Roman" w:hAnsi="Arial" w:cs="Arial"/>
                <w:color w:val="000000"/>
                <w:sz w:val="24"/>
                <w:szCs w:val="24"/>
              </w:rPr>
            </w:pPr>
            <w:r w:rsidRPr="00E651E1">
              <w:rPr>
                <w:rFonts w:ascii="Arial" w:eastAsia="Times New Roman" w:hAnsi="Arial" w:cs="Arial"/>
                <w:color w:val="000000"/>
                <w:sz w:val="24"/>
                <w:szCs w:val="24"/>
              </w:rPr>
              <w:t>Ensures adherence to institutional administrative policies and procedures.</w:t>
            </w:r>
          </w:p>
          <w:p w:rsidR="00E651E1" w:rsidRPr="00E651E1" w:rsidRDefault="00E651E1" w:rsidP="00E651E1">
            <w:pPr>
              <w:numPr>
                <w:ilvl w:val="0"/>
                <w:numId w:val="2"/>
              </w:numPr>
              <w:spacing w:before="100" w:beforeAutospacing="1" w:after="100" w:afterAutospacing="1"/>
              <w:rPr>
                <w:rFonts w:eastAsia="Times New Roman"/>
                <w:color w:val="000000"/>
                <w:sz w:val="24"/>
                <w:szCs w:val="24"/>
              </w:rPr>
            </w:pPr>
            <w:r w:rsidRPr="00E651E1">
              <w:rPr>
                <w:rFonts w:ascii="Arial" w:eastAsia="Times New Roman" w:hAnsi="Arial" w:cs="Arial"/>
                <w:color w:val="000000"/>
                <w:sz w:val="24"/>
                <w:szCs w:val="24"/>
              </w:rPr>
              <w:t xml:space="preserve">Coordinates with the Administrative Director regarding implementation pipeline and resource needs to meet business objectives. </w:t>
            </w:r>
          </w:p>
          <w:p w:rsidR="00E651E1" w:rsidRPr="00E651E1" w:rsidRDefault="00E651E1" w:rsidP="00E651E1">
            <w:pPr>
              <w:numPr>
                <w:ilvl w:val="0"/>
                <w:numId w:val="2"/>
              </w:numPr>
              <w:spacing w:before="100" w:beforeAutospacing="1" w:after="100" w:afterAutospacing="1"/>
              <w:rPr>
                <w:rFonts w:eastAsia="Times New Roman"/>
                <w:color w:val="000000"/>
                <w:sz w:val="24"/>
                <w:szCs w:val="24"/>
              </w:rPr>
            </w:pPr>
            <w:r w:rsidRPr="00E651E1">
              <w:rPr>
                <w:rFonts w:ascii="Arial" w:eastAsia="Times New Roman" w:hAnsi="Arial" w:cs="Arial"/>
                <w:color w:val="000000"/>
                <w:sz w:val="24"/>
                <w:szCs w:val="24"/>
              </w:rPr>
              <w:t>Performs other duties as required or assigned.</w:t>
            </w:r>
          </w:p>
          <w:p w:rsidR="00E651E1" w:rsidRPr="00E651E1" w:rsidRDefault="00E651E1" w:rsidP="00E651E1">
            <w:pPr>
              <w:rPr>
                <w:rFonts w:eastAsia="Times New Roman"/>
                <w:color w:val="000000"/>
              </w:rPr>
            </w:pPr>
            <w:r w:rsidRPr="00E651E1">
              <w:rPr>
                <w:rFonts w:eastAsia="Times New Roman"/>
                <w:color w:val="000000"/>
              </w:rPr>
              <w:t> </w:t>
            </w:r>
          </w:p>
          <w:p w:rsidR="00E651E1" w:rsidRPr="00E651E1" w:rsidRDefault="00E651E1" w:rsidP="00E651E1">
            <w:pPr>
              <w:rPr>
                <w:rFonts w:eastAsia="Times New Roman"/>
                <w:color w:val="000000"/>
              </w:rPr>
            </w:pPr>
            <w:r w:rsidRPr="00E651E1">
              <w:rPr>
                <w:rFonts w:ascii="Arial" w:eastAsia="Times New Roman" w:hAnsi="Arial" w:cs="Arial"/>
                <w:b/>
                <w:bCs/>
                <w:color w:val="000000"/>
              </w:rPr>
              <w:t>Minimum Qualifications:</w:t>
            </w:r>
          </w:p>
          <w:p w:rsidR="00E651E1" w:rsidRPr="00E651E1" w:rsidRDefault="00E651E1" w:rsidP="00E651E1">
            <w:pPr>
              <w:numPr>
                <w:ilvl w:val="0"/>
                <w:numId w:val="3"/>
              </w:numPr>
              <w:spacing w:before="100" w:beforeAutospacing="1" w:after="100" w:afterAutospacing="1"/>
              <w:rPr>
                <w:rFonts w:ascii="Arial" w:eastAsia="Times New Roman" w:hAnsi="Arial" w:cs="Arial"/>
                <w:color w:val="000000"/>
                <w:sz w:val="24"/>
                <w:szCs w:val="24"/>
              </w:rPr>
            </w:pPr>
            <w:r w:rsidRPr="00E651E1">
              <w:rPr>
                <w:rFonts w:ascii="Arial" w:eastAsia="Times New Roman" w:hAnsi="Arial" w:cs="Arial"/>
                <w:color w:val="000000"/>
                <w:sz w:val="24"/>
                <w:szCs w:val="24"/>
              </w:rPr>
              <w:t xml:space="preserve">Bachelor's Degree with 5 years of experience in project management and 2 years previous relevant healthcare industry experience.  </w:t>
            </w:r>
          </w:p>
          <w:p w:rsidR="00E651E1" w:rsidRPr="00E651E1" w:rsidRDefault="00E651E1" w:rsidP="00E651E1">
            <w:pPr>
              <w:numPr>
                <w:ilvl w:val="0"/>
                <w:numId w:val="3"/>
              </w:numPr>
              <w:spacing w:before="100" w:beforeAutospacing="1" w:after="100" w:afterAutospacing="1"/>
              <w:rPr>
                <w:rFonts w:ascii="Arial" w:eastAsia="Times New Roman" w:hAnsi="Arial" w:cs="Arial"/>
                <w:color w:val="000000"/>
                <w:sz w:val="24"/>
                <w:szCs w:val="24"/>
              </w:rPr>
            </w:pPr>
            <w:r w:rsidRPr="00E651E1">
              <w:rPr>
                <w:rFonts w:ascii="Arial" w:eastAsia="Times New Roman" w:hAnsi="Arial" w:cs="Arial"/>
                <w:color w:val="000000"/>
                <w:sz w:val="24"/>
                <w:szCs w:val="24"/>
              </w:rPr>
              <w:t xml:space="preserve">Analytical problem solving skills with demonstrated skills to define, scope and analyze complex, cross-functional problems and work in partnership with operational owners and project leaders to develop and execute all facets of project implementation work. </w:t>
            </w:r>
          </w:p>
          <w:p w:rsidR="00E651E1" w:rsidRPr="00E651E1" w:rsidRDefault="00E651E1" w:rsidP="00E651E1">
            <w:pPr>
              <w:numPr>
                <w:ilvl w:val="0"/>
                <w:numId w:val="3"/>
              </w:numPr>
              <w:spacing w:before="100" w:beforeAutospacing="1" w:after="100" w:afterAutospacing="1"/>
              <w:rPr>
                <w:rFonts w:ascii="Arial" w:eastAsia="Times New Roman" w:hAnsi="Arial" w:cs="Arial"/>
                <w:color w:val="000000"/>
                <w:sz w:val="24"/>
                <w:szCs w:val="24"/>
              </w:rPr>
            </w:pPr>
            <w:r w:rsidRPr="00E651E1">
              <w:rPr>
                <w:rFonts w:ascii="Arial" w:eastAsia="Times New Roman" w:hAnsi="Arial" w:cs="Arial"/>
                <w:color w:val="000000"/>
                <w:sz w:val="24"/>
                <w:szCs w:val="24"/>
              </w:rPr>
              <w:t xml:space="preserve">Excellent communication, organizational, decision-making and leadership skills with the ability to work independently and as part of a team.  </w:t>
            </w:r>
          </w:p>
          <w:p w:rsidR="00E651E1" w:rsidRPr="00E651E1" w:rsidRDefault="00E651E1" w:rsidP="00E651E1">
            <w:pPr>
              <w:numPr>
                <w:ilvl w:val="0"/>
                <w:numId w:val="3"/>
              </w:numPr>
              <w:spacing w:before="100" w:beforeAutospacing="1" w:after="100" w:afterAutospacing="1"/>
              <w:rPr>
                <w:rFonts w:ascii="Arial" w:eastAsia="Times New Roman" w:hAnsi="Arial" w:cs="Arial"/>
                <w:color w:val="000000"/>
                <w:sz w:val="24"/>
                <w:szCs w:val="24"/>
              </w:rPr>
            </w:pPr>
            <w:r w:rsidRPr="00E651E1">
              <w:rPr>
                <w:rFonts w:ascii="Arial" w:eastAsia="Times New Roman" w:hAnsi="Arial" w:cs="Arial"/>
                <w:color w:val="000000"/>
                <w:sz w:val="24"/>
                <w:szCs w:val="24"/>
              </w:rPr>
              <w:t xml:space="preserve">Must be skilled in the use of project management tools including MS SharePoint, Visio, Word, Excel, PowerPoint, </w:t>
            </w:r>
            <w:proofErr w:type="gramStart"/>
            <w:r w:rsidRPr="00E651E1">
              <w:rPr>
                <w:rFonts w:ascii="Arial" w:eastAsia="Times New Roman" w:hAnsi="Arial" w:cs="Arial"/>
                <w:color w:val="000000"/>
                <w:sz w:val="24"/>
                <w:szCs w:val="24"/>
              </w:rPr>
              <w:t>Outlook</w:t>
            </w:r>
            <w:proofErr w:type="gramEnd"/>
            <w:r w:rsidRPr="00E651E1">
              <w:rPr>
                <w:rFonts w:ascii="Arial" w:eastAsia="Times New Roman" w:hAnsi="Arial" w:cs="Arial"/>
                <w:color w:val="000000"/>
                <w:sz w:val="24"/>
                <w:szCs w:val="24"/>
              </w:rPr>
              <w:t>.</w:t>
            </w:r>
          </w:p>
          <w:p w:rsidR="00E651E1" w:rsidRPr="00E651E1" w:rsidRDefault="00E651E1" w:rsidP="00E651E1">
            <w:pPr>
              <w:rPr>
                <w:rFonts w:eastAsia="Times New Roman"/>
                <w:color w:val="000000"/>
              </w:rPr>
            </w:pPr>
          </w:p>
          <w:p w:rsidR="00E651E1" w:rsidRPr="00E651E1" w:rsidRDefault="00E651E1" w:rsidP="00E651E1">
            <w:pPr>
              <w:rPr>
                <w:rFonts w:ascii="Arial" w:eastAsia="Times New Roman" w:hAnsi="Arial" w:cs="Arial"/>
                <w:b/>
                <w:bCs/>
                <w:sz w:val="24"/>
                <w:szCs w:val="24"/>
              </w:rPr>
            </w:pPr>
            <w:r w:rsidRPr="00E651E1">
              <w:rPr>
                <w:rFonts w:ascii="Arial" w:eastAsia="Times New Roman" w:hAnsi="Arial" w:cs="Arial"/>
                <w:b/>
                <w:bCs/>
                <w:color w:val="000000"/>
              </w:rPr>
              <w:t>Required Licensure/Certification Skills:</w:t>
            </w:r>
          </w:p>
          <w:p w:rsidR="00E651E1" w:rsidRPr="00E651E1" w:rsidRDefault="00E651E1" w:rsidP="00E651E1">
            <w:pPr>
              <w:rPr>
                <w:rFonts w:eastAsia="Times New Roman"/>
                <w:sz w:val="24"/>
                <w:szCs w:val="24"/>
              </w:rPr>
            </w:pPr>
            <w:r w:rsidRPr="00E651E1">
              <w:rPr>
                <w:rFonts w:ascii="Arial" w:eastAsia="Times New Roman" w:hAnsi="Arial" w:cs="Arial"/>
                <w:color w:val="000000"/>
              </w:rPr>
              <w:t>None</w:t>
            </w:r>
          </w:p>
          <w:p w:rsidR="00E651E1" w:rsidRPr="00E651E1" w:rsidRDefault="00E651E1" w:rsidP="00E651E1">
            <w:pPr>
              <w:spacing w:before="100" w:beforeAutospacing="1" w:after="100" w:afterAutospacing="1"/>
              <w:rPr>
                <w:rFonts w:ascii="Verdana" w:eastAsia="Times New Roman" w:hAnsi="Verdana"/>
                <w:color w:val="000000"/>
              </w:rPr>
            </w:pPr>
            <w:r w:rsidRPr="00E651E1">
              <w:rPr>
                <w:rFonts w:ascii="Verdana" w:eastAsia="Times New Roman" w:hAnsi="Verdana"/>
                <w:color w:val="000000"/>
              </w:rPr>
              <w:lastRenderedPageBreak/>
              <w:br/>
            </w:r>
            <w:r w:rsidRPr="00E651E1">
              <w:rPr>
                <w:rFonts w:ascii="Verdana" w:eastAsia="Times New Roman" w:hAnsi="Verdana"/>
                <w:color w:val="000000"/>
              </w:rPr>
              <w:br/>
              <w:t xml:space="preserve">Dartmouth-Hitchcock is an equal opportunity employer and all qualified applicants will receive consideration for employment without regard to race, color, religion, sex, national origin, disability status, veteran status, or any other characteristic protected by law. </w:t>
            </w:r>
          </w:p>
        </w:tc>
      </w:tr>
    </w:tbl>
    <w:p w:rsidR="00E12723" w:rsidRDefault="00E12723"/>
    <w:sectPr w:rsidR="00E12723">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 w:name="Verdana">
    <w:panose1 w:val="020B0604030504040204"/>
    <w:charset w:val="00"/>
    <w:family w:val="swiss"/>
    <w:pitch w:val="variable"/>
    <w:sig w:usb0="A10006FF" w:usb1="4000205B" w:usb2="00000010" w:usb3="00000000" w:csb0="0000019F" w:csb1="00000000"/>
  </w:font>
  <w:font w:name="Arial">
    <w:panose1 w:val="020B0604020202020204"/>
    <w:charset w:val="00"/>
    <w:family w:val="swiss"/>
    <w:pitch w:val="variable"/>
    <w:sig w:usb0="E0002AFF" w:usb1="C0007843"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0C5771C"/>
    <w:multiLevelType w:val="multilevel"/>
    <w:tmpl w:val="7B5AB67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nsid w:val="41C97715"/>
    <w:multiLevelType w:val="multilevel"/>
    <w:tmpl w:val="832A69C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7DDC41AA"/>
    <w:multiLevelType w:val="multilevel"/>
    <w:tmpl w:val="AD88E11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stylePaneFormatFilter w:val="3F04" w:allStyles="0" w:customStyles="0" w:latentStyles="1"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651E1"/>
    <w:rsid w:val="00787593"/>
    <w:rsid w:val="0083479D"/>
    <w:rsid w:val="00AF6447"/>
    <w:rsid w:val="00E12723"/>
    <w:rsid w:val="00E651E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2F71F6AB-9704-4556-BF26-E77BF1C9421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heme="minorHAnsi" w:hAnsi="Times New Roman" w:cs="Times New Roman"/>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87593"/>
  </w:style>
  <w:style w:type="paragraph" w:styleId="Heading8">
    <w:name w:val="heading 8"/>
    <w:basedOn w:val="Normal"/>
    <w:next w:val="Normal"/>
    <w:link w:val="Heading8Char"/>
    <w:uiPriority w:val="9"/>
    <w:semiHidden/>
    <w:unhideWhenUsed/>
    <w:qFormat/>
    <w:rsid w:val="00AF6447"/>
    <w:pPr>
      <w:keepNext/>
      <w:keepLines/>
      <w:spacing w:before="40"/>
      <w:outlineLvl w:val="7"/>
    </w:pPr>
    <w:rPr>
      <w:rFonts w:asciiTheme="majorHAnsi" w:eastAsiaTheme="majorEastAsia" w:hAnsiTheme="majorHAnsi" w:cstheme="majorBidi"/>
      <w:color w:val="272727" w:themeColor="text1" w:themeTint="D8"/>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Heading8"/>
    <w:autoRedefine/>
    <w:uiPriority w:val="34"/>
    <w:qFormat/>
    <w:rsid w:val="00AF6447"/>
    <w:pPr>
      <w:ind w:left="720"/>
      <w:contextualSpacing/>
    </w:pPr>
  </w:style>
  <w:style w:type="character" w:customStyle="1" w:styleId="Heading8Char">
    <w:name w:val="Heading 8 Char"/>
    <w:basedOn w:val="DefaultParagraphFont"/>
    <w:link w:val="Heading8"/>
    <w:uiPriority w:val="9"/>
    <w:semiHidden/>
    <w:rsid w:val="00AF6447"/>
    <w:rPr>
      <w:rFonts w:asciiTheme="majorHAnsi" w:eastAsiaTheme="majorEastAsia" w:hAnsiTheme="majorHAnsi" w:cstheme="majorBidi"/>
      <w:color w:val="272727" w:themeColor="text1" w:themeTint="D8"/>
      <w:sz w:val="21"/>
      <w:szCs w:val="21"/>
    </w:rPr>
  </w:style>
  <w:style w:type="paragraph" w:styleId="NormalWeb">
    <w:name w:val="Normal (Web)"/>
    <w:basedOn w:val="Normal"/>
    <w:uiPriority w:val="99"/>
    <w:semiHidden/>
    <w:unhideWhenUsed/>
    <w:rsid w:val="00E651E1"/>
    <w:pPr>
      <w:spacing w:before="100" w:beforeAutospacing="1" w:after="100" w:afterAutospacing="1"/>
    </w:pPr>
    <w:rPr>
      <w:rFonts w:eastAsia="Times New Roman"/>
    </w:rPr>
  </w:style>
  <w:style w:type="character" w:styleId="Strong">
    <w:name w:val="Strong"/>
    <w:basedOn w:val="DefaultParagraphFont"/>
    <w:uiPriority w:val="22"/>
    <w:qFormat/>
    <w:rsid w:val="00E651E1"/>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39487786">
      <w:bodyDiv w:val="1"/>
      <w:marLeft w:val="0"/>
      <w:marRight w:val="0"/>
      <w:marTop w:val="0"/>
      <w:marBottom w:val="0"/>
      <w:divBdr>
        <w:top w:val="none" w:sz="0" w:space="0" w:color="auto"/>
        <w:left w:val="none" w:sz="0" w:space="0" w:color="auto"/>
        <w:bottom w:val="none" w:sz="0" w:space="0" w:color="auto"/>
        <w:right w:val="none" w:sz="0" w:space="0" w:color="auto"/>
      </w:divBdr>
      <w:divsChild>
        <w:div w:id="223491019">
          <w:marLeft w:val="0"/>
          <w:marRight w:val="0"/>
          <w:marTop w:val="300"/>
          <w:marBottom w:val="0"/>
          <w:divBdr>
            <w:top w:val="none" w:sz="0" w:space="0" w:color="auto"/>
            <w:left w:val="none" w:sz="0" w:space="0" w:color="auto"/>
            <w:bottom w:val="none" w:sz="0" w:space="0" w:color="auto"/>
            <w:right w:val="none" w:sz="0" w:space="0" w:color="auto"/>
          </w:divBdr>
          <w:divsChild>
            <w:div w:id="1476213999">
              <w:marLeft w:val="0"/>
              <w:marRight w:val="0"/>
              <w:marTop w:val="0"/>
              <w:marBottom w:val="0"/>
              <w:divBdr>
                <w:top w:val="none" w:sz="0" w:space="0" w:color="auto"/>
                <w:left w:val="none" w:sz="0" w:space="0" w:color="auto"/>
                <w:bottom w:val="none" w:sz="0" w:space="0" w:color="auto"/>
                <w:right w:val="none" w:sz="0" w:space="0" w:color="auto"/>
              </w:divBdr>
            </w:div>
            <w:div w:id="22829495">
              <w:marLeft w:val="0"/>
              <w:marRight w:val="0"/>
              <w:marTop w:val="0"/>
              <w:marBottom w:val="0"/>
              <w:divBdr>
                <w:top w:val="none" w:sz="0" w:space="0" w:color="auto"/>
                <w:left w:val="none" w:sz="0" w:space="0" w:color="auto"/>
                <w:bottom w:val="none" w:sz="0" w:space="0" w:color="auto"/>
                <w:right w:val="none" w:sz="0" w:space="0" w:color="auto"/>
              </w:divBdr>
              <w:divsChild>
                <w:div w:id="870456400">
                  <w:marLeft w:val="0"/>
                  <w:marRight w:val="0"/>
                  <w:marTop w:val="0"/>
                  <w:marBottom w:val="0"/>
                  <w:divBdr>
                    <w:top w:val="none" w:sz="0" w:space="0" w:color="auto"/>
                    <w:left w:val="none" w:sz="0" w:space="0" w:color="auto"/>
                    <w:bottom w:val="none" w:sz="0" w:space="0" w:color="auto"/>
                    <w:right w:val="none" w:sz="0" w:space="0" w:color="auto"/>
                  </w:divBdr>
                </w:div>
                <w:div w:id="1258101471">
                  <w:marLeft w:val="0"/>
                  <w:marRight w:val="0"/>
                  <w:marTop w:val="0"/>
                  <w:marBottom w:val="0"/>
                  <w:divBdr>
                    <w:top w:val="none" w:sz="0" w:space="0" w:color="auto"/>
                    <w:left w:val="none" w:sz="0" w:space="0" w:color="auto"/>
                    <w:bottom w:val="none" w:sz="0" w:space="0" w:color="auto"/>
                    <w:right w:val="none" w:sz="0" w:space="0" w:color="auto"/>
                  </w:divBdr>
                </w:div>
                <w:div w:id="1950313147">
                  <w:marLeft w:val="0"/>
                  <w:marRight w:val="0"/>
                  <w:marTop w:val="0"/>
                  <w:marBottom w:val="0"/>
                  <w:divBdr>
                    <w:top w:val="none" w:sz="0" w:space="0" w:color="auto"/>
                    <w:left w:val="none" w:sz="0" w:space="0" w:color="auto"/>
                    <w:bottom w:val="none" w:sz="0" w:space="0" w:color="auto"/>
                    <w:right w:val="none" w:sz="0" w:space="0" w:color="auto"/>
                  </w:divBdr>
                </w:div>
                <w:div w:id="837966673">
                  <w:marLeft w:val="0"/>
                  <w:marRight w:val="0"/>
                  <w:marTop w:val="0"/>
                  <w:marBottom w:val="0"/>
                  <w:divBdr>
                    <w:top w:val="none" w:sz="0" w:space="0" w:color="auto"/>
                    <w:left w:val="none" w:sz="0" w:space="0" w:color="auto"/>
                    <w:bottom w:val="none" w:sz="0" w:space="0" w:color="auto"/>
                    <w:right w:val="none" w:sz="0" w:space="0" w:color="auto"/>
                  </w:divBdr>
                </w:div>
                <w:div w:id="1731226102">
                  <w:marLeft w:val="0"/>
                  <w:marRight w:val="0"/>
                  <w:marTop w:val="0"/>
                  <w:marBottom w:val="0"/>
                  <w:divBdr>
                    <w:top w:val="none" w:sz="0" w:space="0" w:color="auto"/>
                    <w:left w:val="none" w:sz="0" w:space="0" w:color="auto"/>
                    <w:bottom w:val="none" w:sz="0" w:space="0" w:color="auto"/>
                    <w:right w:val="none" w:sz="0" w:space="0" w:color="auto"/>
                  </w:divBdr>
                </w:div>
                <w:div w:id="712922231">
                  <w:marLeft w:val="0"/>
                  <w:marRight w:val="0"/>
                  <w:marTop w:val="0"/>
                  <w:marBottom w:val="0"/>
                  <w:divBdr>
                    <w:top w:val="none" w:sz="0" w:space="0" w:color="auto"/>
                    <w:left w:val="none" w:sz="0" w:space="0" w:color="auto"/>
                    <w:bottom w:val="none" w:sz="0" w:space="0" w:color="auto"/>
                    <w:right w:val="none" w:sz="0" w:space="0" w:color="auto"/>
                  </w:divBdr>
                </w:div>
                <w:div w:id="1939828603">
                  <w:marLeft w:val="0"/>
                  <w:marRight w:val="0"/>
                  <w:marTop w:val="0"/>
                  <w:marBottom w:val="0"/>
                  <w:divBdr>
                    <w:top w:val="none" w:sz="0" w:space="0" w:color="auto"/>
                    <w:left w:val="none" w:sz="0" w:space="0" w:color="auto"/>
                    <w:bottom w:val="none" w:sz="0" w:space="0" w:color="auto"/>
                    <w:right w:val="none" w:sz="0" w:space="0" w:color="auto"/>
                  </w:divBdr>
                </w:div>
                <w:div w:id="2013676807">
                  <w:marLeft w:val="0"/>
                  <w:marRight w:val="0"/>
                  <w:marTop w:val="0"/>
                  <w:marBottom w:val="0"/>
                  <w:divBdr>
                    <w:top w:val="none" w:sz="0" w:space="0" w:color="auto"/>
                    <w:left w:val="none" w:sz="0" w:space="0" w:color="auto"/>
                    <w:bottom w:val="none" w:sz="0" w:space="0" w:color="auto"/>
                    <w:right w:val="none" w:sz="0" w:space="0" w:color="auto"/>
                  </w:divBdr>
                </w:div>
                <w:div w:id="1167866247">
                  <w:marLeft w:val="0"/>
                  <w:marRight w:val="0"/>
                  <w:marTop w:val="0"/>
                  <w:marBottom w:val="0"/>
                  <w:divBdr>
                    <w:top w:val="none" w:sz="0" w:space="0" w:color="auto"/>
                    <w:left w:val="none" w:sz="0" w:space="0" w:color="auto"/>
                    <w:bottom w:val="none" w:sz="0" w:space="0" w:color="auto"/>
                    <w:right w:val="none" w:sz="0" w:space="0" w:color="auto"/>
                  </w:divBdr>
                </w:div>
                <w:div w:id="238056211">
                  <w:marLeft w:val="0"/>
                  <w:marRight w:val="0"/>
                  <w:marTop w:val="0"/>
                  <w:marBottom w:val="0"/>
                  <w:divBdr>
                    <w:top w:val="none" w:sz="0" w:space="0" w:color="auto"/>
                    <w:left w:val="none" w:sz="0" w:space="0" w:color="auto"/>
                    <w:bottom w:val="none" w:sz="0" w:space="0" w:color="auto"/>
                    <w:right w:val="none" w:sz="0" w:space="0" w:color="auto"/>
                  </w:divBdr>
                </w:div>
                <w:div w:id="1071655400">
                  <w:marLeft w:val="0"/>
                  <w:marRight w:val="0"/>
                  <w:marTop w:val="0"/>
                  <w:marBottom w:val="0"/>
                  <w:divBdr>
                    <w:top w:val="none" w:sz="0" w:space="0" w:color="auto"/>
                    <w:left w:val="none" w:sz="0" w:space="0" w:color="auto"/>
                    <w:bottom w:val="none" w:sz="0" w:space="0" w:color="auto"/>
                    <w:right w:val="none" w:sz="0" w:space="0" w:color="auto"/>
                  </w:divBdr>
                </w:div>
                <w:div w:id="932517591">
                  <w:marLeft w:val="0"/>
                  <w:marRight w:val="0"/>
                  <w:marTop w:val="0"/>
                  <w:marBottom w:val="0"/>
                  <w:divBdr>
                    <w:top w:val="none" w:sz="0" w:space="0" w:color="auto"/>
                    <w:left w:val="none" w:sz="0" w:space="0" w:color="auto"/>
                    <w:bottom w:val="none" w:sz="0" w:space="0" w:color="auto"/>
                    <w:right w:val="none" w:sz="0" w:space="0" w:color="auto"/>
                  </w:divBdr>
                </w:div>
                <w:div w:id="960839527">
                  <w:marLeft w:val="0"/>
                  <w:marRight w:val="0"/>
                  <w:marTop w:val="0"/>
                  <w:marBottom w:val="0"/>
                  <w:divBdr>
                    <w:top w:val="none" w:sz="0" w:space="0" w:color="auto"/>
                    <w:left w:val="none" w:sz="0" w:space="0" w:color="auto"/>
                    <w:bottom w:val="none" w:sz="0" w:space="0" w:color="auto"/>
                    <w:right w:val="none" w:sz="0" w:space="0" w:color="auto"/>
                  </w:divBdr>
                </w:div>
                <w:div w:id="1744256377">
                  <w:marLeft w:val="0"/>
                  <w:marRight w:val="0"/>
                  <w:marTop w:val="0"/>
                  <w:marBottom w:val="0"/>
                  <w:divBdr>
                    <w:top w:val="none" w:sz="0" w:space="0" w:color="auto"/>
                    <w:left w:val="none" w:sz="0" w:space="0" w:color="auto"/>
                    <w:bottom w:val="none" w:sz="0" w:space="0" w:color="auto"/>
                    <w:right w:val="none" w:sz="0" w:space="0" w:color="auto"/>
                  </w:divBdr>
                </w:div>
                <w:div w:id="1608123511">
                  <w:marLeft w:val="0"/>
                  <w:marRight w:val="0"/>
                  <w:marTop w:val="0"/>
                  <w:marBottom w:val="0"/>
                  <w:divBdr>
                    <w:top w:val="none" w:sz="0" w:space="0" w:color="auto"/>
                    <w:left w:val="none" w:sz="0" w:space="0" w:color="auto"/>
                    <w:bottom w:val="none" w:sz="0" w:space="0" w:color="auto"/>
                    <w:right w:val="none" w:sz="0" w:space="0" w:color="auto"/>
                  </w:divBdr>
                </w:div>
                <w:div w:id="1355613711">
                  <w:marLeft w:val="0"/>
                  <w:marRight w:val="0"/>
                  <w:marTop w:val="0"/>
                  <w:marBottom w:val="0"/>
                  <w:divBdr>
                    <w:top w:val="none" w:sz="0" w:space="0" w:color="auto"/>
                    <w:left w:val="none" w:sz="0" w:space="0" w:color="auto"/>
                    <w:bottom w:val="none" w:sz="0" w:space="0" w:color="auto"/>
                    <w:right w:val="none" w:sz="0" w:space="0" w:color="auto"/>
                  </w:divBdr>
                </w:div>
                <w:div w:id="1559827907">
                  <w:marLeft w:val="0"/>
                  <w:marRight w:val="0"/>
                  <w:marTop w:val="0"/>
                  <w:marBottom w:val="0"/>
                  <w:divBdr>
                    <w:top w:val="none" w:sz="0" w:space="0" w:color="auto"/>
                    <w:left w:val="none" w:sz="0" w:space="0" w:color="auto"/>
                    <w:bottom w:val="none" w:sz="0" w:space="0" w:color="auto"/>
                    <w:right w:val="none" w:sz="0" w:space="0" w:color="auto"/>
                  </w:divBdr>
                </w:div>
                <w:div w:id="1556548017">
                  <w:marLeft w:val="0"/>
                  <w:marRight w:val="0"/>
                  <w:marTop w:val="0"/>
                  <w:marBottom w:val="0"/>
                  <w:divBdr>
                    <w:top w:val="none" w:sz="0" w:space="0" w:color="auto"/>
                    <w:left w:val="none" w:sz="0" w:space="0" w:color="auto"/>
                    <w:bottom w:val="none" w:sz="0" w:space="0" w:color="auto"/>
                    <w:right w:val="none" w:sz="0" w:space="0" w:color="auto"/>
                  </w:divBdr>
                </w:div>
                <w:div w:id="1319269073">
                  <w:marLeft w:val="0"/>
                  <w:marRight w:val="0"/>
                  <w:marTop w:val="0"/>
                  <w:marBottom w:val="0"/>
                  <w:divBdr>
                    <w:top w:val="none" w:sz="0" w:space="0" w:color="auto"/>
                    <w:left w:val="none" w:sz="0" w:space="0" w:color="auto"/>
                    <w:bottom w:val="none" w:sz="0" w:space="0" w:color="auto"/>
                    <w:right w:val="none" w:sz="0" w:space="0" w:color="auto"/>
                  </w:divBdr>
                </w:div>
                <w:div w:id="16720966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3</Pages>
  <Words>496</Words>
  <Characters>2833</Characters>
  <Application>Microsoft Office Word</Application>
  <DocSecurity>0</DocSecurity>
  <Lines>23</Lines>
  <Paragraphs>6</Paragraphs>
  <ScaleCrop>false</ScaleCrop>
  <HeadingPairs>
    <vt:vector size="2" baseType="variant">
      <vt:variant>
        <vt:lpstr>Title</vt:lpstr>
      </vt:variant>
      <vt:variant>
        <vt:i4>1</vt:i4>
      </vt:variant>
    </vt:vector>
  </HeadingPairs>
  <TitlesOfParts>
    <vt:vector size="1" baseType="lpstr">
      <vt:lpstr/>
    </vt:vector>
  </TitlesOfParts>
  <Company>Dartmouth-Hitchcock</Company>
  <LinksUpToDate>false</LinksUpToDate>
  <CharactersWithSpaces>3323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Jillian T. Zambon</dc:creator>
  <cp:keywords/>
  <dc:description/>
  <cp:lastModifiedBy>ADMINIBM</cp:lastModifiedBy>
  <cp:revision>2</cp:revision>
  <dcterms:created xsi:type="dcterms:W3CDTF">2016-08-05T12:22:00Z</dcterms:created>
  <dcterms:modified xsi:type="dcterms:W3CDTF">2016-08-05T12:22:00Z</dcterms:modified>
</cp:coreProperties>
</file>