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32B8" w:rsidRDefault="00E232B8">
      <w:r w:rsidRPr="00077423">
        <w:t xml:space="preserve">Grainger Lighting Services - Regional Service Mgr. </w:t>
      </w:r>
      <w:r>
        <w:t>–</w:t>
      </w:r>
      <w:r w:rsidRPr="00077423">
        <w:t xml:space="preserve"> East</w:t>
      </w:r>
    </w:p>
    <w:p w:rsidR="00E232B8" w:rsidRDefault="00E232B8" w:rsidP="00077423">
      <w:r>
        <w:t>Grainger Lighting Services is a division of Grainger Service Holding Co., Inc., that designs and implements turn-key energy efficient lighting projects.</w:t>
      </w:r>
    </w:p>
    <w:p w:rsidR="00E232B8" w:rsidRPr="00077423" w:rsidRDefault="00E232B8" w:rsidP="00077423">
      <w:pPr>
        <w:rPr>
          <w:u w:val="single"/>
        </w:rPr>
      </w:pPr>
      <w:r w:rsidRPr="00077423">
        <w:rPr>
          <w:u w:val="single"/>
        </w:rPr>
        <w:t>Company Information</w:t>
      </w:r>
    </w:p>
    <w:p w:rsidR="00E232B8" w:rsidRDefault="00E232B8" w:rsidP="00077423">
      <w:r>
        <w:t xml:space="preserve">Grainger is a global leading broad line supplier of facilities maintenance products serving businesses and institutions. Our 18,000 employees are driven to serve customers and the community in exceptional ways focusing on delivering the highest level of service. </w:t>
      </w:r>
    </w:p>
    <w:p w:rsidR="00E232B8" w:rsidRDefault="00E232B8" w:rsidP="00077423">
      <w:r>
        <w:t xml:space="preserve">The Grainger team works closely with customers to better understand their challenges and provide cost-saving solutions. Grainger's employees serve customers more than 115,000 times every day through multiple channels. </w:t>
      </w:r>
    </w:p>
    <w:p w:rsidR="00E232B8" w:rsidRDefault="00E232B8" w:rsidP="00077423">
      <w:r>
        <w:t>As part of a high-performing team, you'll be able to develop your talents, and make a difference. Grainger is a Fortune 500 company and a perennial member of Fortune magazine's Most Admired Companies list.</w:t>
      </w:r>
    </w:p>
    <w:p w:rsidR="00E232B8" w:rsidRPr="00077423" w:rsidRDefault="00E232B8" w:rsidP="00077423">
      <w:pPr>
        <w:rPr>
          <w:u w:val="single"/>
        </w:rPr>
      </w:pPr>
      <w:r w:rsidRPr="00077423">
        <w:rPr>
          <w:u w:val="single"/>
        </w:rPr>
        <w:t>Location – Field-Based in Eastern Time Zone or CT</w:t>
      </w:r>
    </w:p>
    <w:p w:rsidR="00E232B8" w:rsidRDefault="00E232B8" w:rsidP="00077423">
      <w:r>
        <w:t xml:space="preserve">The Regional Service Manager (RSM) coaches, manages and monitors the performance of directly reporting GLS Project Managers (PMs). </w:t>
      </w:r>
    </w:p>
    <w:p w:rsidR="00E232B8" w:rsidRDefault="00E232B8" w:rsidP="00077423">
      <w:r>
        <w:t xml:space="preserve">The position is responsible for the execution of all projects assigned to their team.  The RSM provides the leadership for implementation, training development, communication, and adherence to processes to ensure the highest levels of project management excellence, safety, budget responsibility, and customer satisfaction.  </w:t>
      </w:r>
    </w:p>
    <w:p w:rsidR="00E232B8" w:rsidRDefault="00E232B8" w:rsidP="00077423">
      <w:r>
        <w:t xml:space="preserve">The results of these efforts are aligned to meet GLS’ strategic and tactical objectives set forth by senior management. </w:t>
      </w:r>
    </w:p>
    <w:p w:rsidR="00E232B8" w:rsidRDefault="00E232B8" w:rsidP="00077423">
      <w:r>
        <w:t>Job leads/supervises/manages 6-10 employees</w:t>
      </w:r>
    </w:p>
    <w:p w:rsidR="00E232B8" w:rsidRDefault="00E232B8" w:rsidP="00077423">
      <w:r>
        <w:t>•  Leads a team of directly reporting Project Managers</w:t>
      </w:r>
    </w:p>
    <w:p w:rsidR="00E232B8" w:rsidRDefault="00E232B8" w:rsidP="00077423">
      <w:r>
        <w:t>•  Close cooperation with the PMs, Planning, Purchasing, and Sales to staff and manage projects adequately in order to achieve monthly revenue goals</w:t>
      </w:r>
    </w:p>
    <w:p w:rsidR="00E232B8" w:rsidRDefault="00E232B8" w:rsidP="00077423">
      <w:r>
        <w:t>•  As required, but at least weekly reports status and forecasts of project schedule, cost, and scope adherence on all assigned projects</w:t>
      </w:r>
    </w:p>
    <w:p w:rsidR="00E232B8" w:rsidRDefault="00E232B8" w:rsidP="00077423">
      <w:r>
        <w:t>•  Manages monthly, yearly evaluation and job matrix for Project Managers</w:t>
      </w:r>
    </w:p>
    <w:p w:rsidR="00E232B8" w:rsidRDefault="00E232B8" w:rsidP="00077423">
      <w:r>
        <w:t>•  Educates Project Managers on departmental positions and procedures including the monitoring of PM check List, national electrical code, fixtures and technology choice, utility expectations, and departmental nomenclature.</w:t>
      </w:r>
    </w:p>
    <w:p w:rsidR="00E232B8" w:rsidRDefault="00E232B8" w:rsidP="00077423">
      <w:r>
        <w:t>•  Identifies and shares the implementation, execution and best practices within the organization, continually improving the process</w:t>
      </w:r>
    </w:p>
    <w:p w:rsidR="00E232B8" w:rsidRDefault="00E232B8" w:rsidP="00077423">
      <w:r>
        <w:t>•  Provides hands-on support and training of assigned PMs in creation and maintenance of complex, multi-site, multi-team projects plans including communication (internal and external) plans and risk mitigation strategies</w:t>
      </w:r>
    </w:p>
    <w:p w:rsidR="00E232B8" w:rsidRDefault="00E232B8" w:rsidP="00077423">
      <w:r>
        <w:t>•  Applies risk management to all projects in portfolio to ensure timely project completion within budget per contractual requirements</w:t>
      </w:r>
    </w:p>
    <w:p w:rsidR="00E232B8" w:rsidRDefault="00E232B8" w:rsidP="00077423">
      <w:r>
        <w:t>•  Provides first level of customer facing escalation management</w:t>
      </w:r>
    </w:p>
    <w:p w:rsidR="00E232B8" w:rsidRPr="00077423" w:rsidRDefault="00E232B8" w:rsidP="00077423">
      <w:pPr>
        <w:rPr>
          <w:u w:val="single"/>
        </w:rPr>
      </w:pPr>
      <w:r w:rsidRPr="00077423">
        <w:rPr>
          <w:u w:val="single"/>
        </w:rPr>
        <w:t>Requirements:</w:t>
      </w:r>
    </w:p>
    <w:p w:rsidR="00E232B8" w:rsidRDefault="00E232B8" w:rsidP="00077423">
      <w:r>
        <w:t>3-5 years of experience in related field preferred.</w:t>
      </w:r>
    </w:p>
    <w:p w:rsidR="00E232B8" w:rsidRDefault="00E232B8" w:rsidP="00077423">
      <w:r>
        <w:t>•  Hold a current Electrical License in one or more of the States per region.</w:t>
      </w:r>
      <w:r w:rsidRPr="00077423">
        <w:t xml:space="preserve"> </w:t>
      </w:r>
    </w:p>
    <w:p w:rsidR="00E232B8" w:rsidRDefault="00E232B8" w:rsidP="00077423">
      <w:pPr>
        <w:pStyle w:val="ListParagraph"/>
        <w:numPr>
          <w:ilvl w:val="0"/>
          <w:numId w:val="1"/>
        </w:numPr>
        <w:ind w:left="180" w:hanging="180"/>
      </w:pPr>
      <w:r>
        <w:t xml:space="preserve"> BA/BS or equivalent preferred.</w:t>
      </w:r>
    </w:p>
    <w:p w:rsidR="00E232B8" w:rsidRDefault="00E232B8" w:rsidP="00077423">
      <w:r>
        <w:t>•  Bachelor’s degree in Engineering, Business, Management or equivalent work experience.</w:t>
      </w:r>
    </w:p>
    <w:p w:rsidR="00E232B8" w:rsidRDefault="00E232B8" w:rsidP="00077423">
      <w:r>
        <w:t>•  Strong leadership skills and problem solving capabilities</w:t>
      </w:r>
    </w:p>
    <w:p w:rsidR="00E232B8" w:rsidRDefault="00E232B8" w:rsidP="00077423">
      <w:r>
        <w:t>•  Effective relationship building skills with customer and employees.</w:t>
      </w:r>
    </w:p>
    <w:p w:rsidR="00E232B8" w:rsidRDefault="00E232B8" w:rsidP="00077423">
      <w:r>
        <w:t>•  Excellent communication and negotiation skills.</w:t>
      </w:r>
    </w:p>
    <w:p w:rsidR="00E232B8" w:rsidRDefault="00E232B8" w:rsidP="00077423">
      <w:r>
        <w:t>•  Hands-on knowledge of electrical and/or construction field processes.</w:t>
      </w:r>
    </w:p>
    <w:p w:rsidR="00E232B8" w:rsidRDefault="00E232B8" w:rsidP="00077423">
      <w:r>
        <w:t>•  Demonstrated project management skills including applied risk management and hands-on schedule management experience. Ability to run multiple projects simultaneously. PMP certification or equivalent a plus.</w:t>
      </w:r>
    </w:p>
    <w:p w:rsidR="00E232B8" w:rsidRDefault="00E232B8" w:rsidP="00077423">
      <w:r>
        <w:t>•  Excellent computer skills including demonstrable proficiency with MS Office applications (Excel, PowerPoint, Word, Outlook) and MS Project.</w:t>
      </w:r>
    </w:p>
    <w:p w:rsidR="00E232B8" w:rsidRDefault="00E232B8" w:rsidP="00077423">
      <w:r>
        <w:t xml:space="preserve"> Ability to lift/move heavy material &gt; 60 lbs. and/or frequently work in difficult positions</w:t>
      </w:r>
    </w:p>
    <w:p w:rsidR="00E232B8" w:rsidRDefault="00E232B8" w:rsidP="00077423">
      <w:r>
        <w:t>•  Travel of approximately 25% is anticipated also on short notice within the continental USA</w:t>
      </w:r>
    </w:p>
    <w:p w:rsidR="00E232B8" w:rsidRDefault="00E232B8" w:rsidP="00077423">
      <w:r>
        <w:t>•  Positions requires physical agility: may be required to lift and move objects of 60 lbs or more, work off ladders, lifts and scaffolding, stack wrap and label skids on job sites, transport required project materials to and from the project site if needed, work in temperature extremes on both indoor and outdoor projects.</w:t>
      </w:r>
    </w:p>
    <w:p w:rsidR="00E232B8" w:rsidRDefault="00E232B8" w:rsidP="00077423">
      <w:r>
        <w:t>•  This position has direct impact on customer and financial results through the execution of education of Project Managers, superior customer service, operational excellence, and the participation in the development and implementation of continuous improvement and management of people and processes.</w:t>
      </w:r>
    </w:p>
    <w:p w:rsidR="00E232B8" w:rsidRDefault="00E232B8" w:rsidP="00077423">
      <w:r>
        <w:t>•  This position has direct impact of managing the installation of $24M annually</w:t>
      </w:r>
    </w:p>
    <w:p w:rsidR="00E232B8" w:rsidRDefault="00E232B8" w:rsidP="00077423">
      <w:r>
        <w:t>•  Impact of errors would most likely be confined to a specific area of the company, but could be considerable in cost</w:t>
      </w:r>
    </w:p>
    <w:p w:rsidR="00E232B8" w:rsidRDefault="00E232B8" w:rsidP="00077423">
      <w:r>
        <w:t xml:space="preserve">•  This position externally interacts with Customers, Utility Representatives, and Electrical Contractors.   </w:t>
      </w:r>
    </w:p>
    <w:p w:rsidR="00E232B8" w:rsidRDefault="00E232B8" w:rsidP="00077423">
      <w:r>
        <w:t xml:space="preserve">•  This position reports directly to the Director of PMO Operations, and internally interacts with Project Managers, Project Planning, Senior Management, Sales, Purchasing, and warehouse staff. </w:t>
      </w:r>
    </w:p>
    <w:p w:rsidR="00E232B8" w:rsidRDefault="00E232B8" w:rsidP="00077423"/>
    <w:p w:rsidR="00E232B8" w:rsidRDefault="00E232B8" w:rsidP="00077423">
      <w:r>
        <w:t>Grainger is an equal opportunity employer</w:t>
      </w:r>
    </w:p>
    <w:p w:rsidR="00E232B8" w:rsidRDefault="00E232B8" w:rsidP="00077423">
      <w:r>
        <w:t>Please forward background to:</w:t>
      </w:r>
      <w:bookmarkStart w:id="0" w:name="_GoBack"/>
      <w:bookmarkEnd w:id="0"/>
      <w:r>
        <w:t xml:space="preserve"> </w:t>
      </w:r>
      <w:hyperlink r:id="rId5" w:history="1">
        <w:r w:rsidRPr="00FD17FE">
          <w:rPr>
            <w:rStyle w:val="Hyperlink"/>
          </w:rPr>
          <w:t>scott.green@grainger.com</w:t>
        </w:r>
      </w:hyperlink>
      <w:r>
        <w:t xml:space="preserve"> </w:t>
      </w:r>
    </w:p>
    <w:sectPr w:rsidR="00E232B8" w:rsidSect="0083751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8B37E2"/>
    <w:multiLevelType w:val="hybridMultilevel"/>
    <w:tmpl w:val="0A4ED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CA15C50"/>
    <w:multiLevelType w:val="hybridMultilevel"/>
    <w:tmpl w:val="4398A7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7423"/>
    <w:rsid w:val="00077423"/>
    <w:rsid w:val="00416508"/>
    <w:rsid w:val="00757D4F"/>
    <w:rsid w:val="00837517"/>
    <w:rsid w:val="00874687"/>
    <w:rsid w:val="009102A5"/>
    <w:rsid w:val="00B138E3"/>
    <w:rsid w:val="00B23494"/>
    <w:rsid w:val="00C7309C"/>
    <w:rsid w:val="00E232B8"/>
    <w:rsid w:val="00EC3261"/>
    <w:rsid w:val="00FD17F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7517"/>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77423"/>
    <w:pPr>
      <w:ind w:left="720"/>
      <w:contextualSpacing/>
    </w:pPr>
  </w:style>
  <w:style w:type="character" w:styleId="Hyperlink">
    <w:name w:val="Hyperlink"/>
    <w:basedOn w:val="DefaultParagraphFont"/>
    <w:uiPriority w:val="99"/>
    <w:rsid w:val="00B23494"/>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cott.green@grainger.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TotalTime>
  <Pages>3</Pages>
  <Words>765</Words>
  <Characters>4361</Characters>
  <Application>Microsoft Office Outlook</Application>
  <DocSecurity>0</DocSecurity>
  <Lines>0</Lines>
  <Paragraphs>0</Paragraphs>
  <ScaleCrop>false</ScaleCrop>
  <Company>W. W. Grainger, Inc.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Grainger Lighting Services - Regional Service Mgr</dc:title>
  <dc:subject/>
  <dc:creator>Green, Scott</dc:creator>
  <cp:keywords/>
  <dc:description/>
  <cp:lastModifiedBy>acaron</cp:lastModifiedBy>
  <cp:revision>2</cp:revision>
  <dcterms:created xsi:type="dcterms:W3CDTF">2014-01-31T02:02:00Z</dcterms:created>
  <dcterms:modified xsi:type="dcterms:W3CDTF">2014-01-31T02:02:00Z</dcterms:modified>
</cp:coreProperties>
</file>